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01" w:rsidRPr="00C74EC4" w:rsidRDefault="008B5101" w:rsidP="00C74EC4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74EC4">
        <w:rPr>
          <w:rFonts w:ascii="Arial" w:hAnsi="Arial" w:cs="Arial"/>
          <w:b/>
          <w:bCs/>
          <w:sz w:val="24"/>
          <w:szCs w:val="24"/>
          <w:lang w:val="ru-RU"/>
        </w:rPr>
        <w:t>СОВЕТ ДЕПУТАТОВ</w:t>
      </w:r>
    </w:p>
    <w:p w:rsidR="008B5101" w:rsidRPr="00C74EC4" w:rsidRDefault="008B5101" w:rsidP="00C74EC4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74EC4">
        <w:rPr>
          <w:rFonts w:ascii="Arial" w:hAnsi="Arial" w:cs="Arial"/>
          <w:b/>
          <w:bCs/>
          <w:sz w:val="24"/>
          <w:szCs w:val="24"/>
          <w:lang w:val="ru-RU"/>
        </w:rPr>
        <w:t>ЕЖОВСКОГО СЕЛЬСКОГО ПОСЕЛЕНИЯ</w:t>
      </w:r>
    </w:p>
    <w:p w:rsidR="008B5101" w:rsidRPr="00C74EC4" w:rsidRDefault="008B5101" w:rsidP="00C74EC4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74EC4">
        <w:rPr>
          <w:rFonts w:ascii="Arial" w:hAnsi="Arial" w:cs="Arial"/>
          <w:b/>
          <w:bCs/>
          <w:sz w:val="24"/>
          <w:szCs w:val="24"/>
          <w:lang w:val="ru-RU"/>
        </w:rPr>
        <w:t>КИКВИДЗЕНСКОГО МУНИЦИПАЛЬНОГО РАЙОНА</w:t>
      </w:r>
      <w:r w:rsidRPr="00C74EC4">
        <w:rPr>
          <w:rFonts w:ascii="Arial" w:hAnsi="Arial" w:cs="Arial"/>
          <w:b/>
          <w:bCs/>
          <w:sz w:val="24"/>
          <w:szCs w:val="24"/>
          <w:lang w:val="ru-RU"/>
        </w:rPr>
        <w:br/>
        <w:t>ВОЛГОГРАДСКОЙ ОБЛАСТИ</w:t>
      </w:r>
    </w:p>
    <w:p w:rsidR="008B5101" w:rsidRPr="00C74EC4" w:rsidRDefault="008B5101" w:rsidP="00C74EC4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8B5101" w:rsidRPr="00C74EC4" w:rsidRDefault="008B5101" w:rsidP="00C74EC4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74EC4">
        <w:rPr>
          <w:rFonts w:ascii="Arial" w:hAnsi="Arial" w:cs="Arial"/>
          <w:b/>
          <w:bCs/>
          <w:sz w:val="24"/>
          <w:szCs w:val="24"/>
          <w:lang w:val="ru-RU"/>
        </w:rPr>
        <w:t>РЕШЕНИЕ</w:t>
      </w:r>
    </w:p>
    <w:p w:rsidR="008B5101" w:rsidRPr="00C74EC4" w:rsidRDefault="008C5A5A" w:rsidP="00C74EC4">
      <w:pPr>
        <w:tabs>
          <w:tab w:val="left" w:pos="3075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01.08</w:t>
      </w:r>
      <w:r w:rsidR="00565A6A" w:rsidRPr="00C74EC4">
        <w:rPr>
          <w:rFonts w:ascii="Arial" w:hAnsi="Arial" w:cs="Arial"/>
          <w:b/>
          <w:bCs/>
          <w:sz w:val="24"/>
          <w:szCs w:val="24"/>
          <w:lang w:val="ru-RU"/>
        </w:rPr>
        <w:t>.2022</w:t>
      </w:r>
      <w:r w:rsidR="008B5101" w:rsidRPr="00C74EC4">
        <w:rPr>
          <w:rFonts w:ascii="Arial" w:hAnsi="Arial" w:cs="Arial"/>
          <w:b/>
          <w:bCs/>
          <w:sz w:val="24"/>
          <w:szCs w:val="24"/>
          <w:lang w:val="ru-RU"/>
        </w:rPr>
        <w:t xml:space="preserve"> г.                                                                                                  № </w:t>
      </w:r>
      <w:r>
        <w:rPr>
          <w:rFonts w:ascii="Arial" w:hAnsi="Arial" w:cs="Arial"/>
          <w:b/>
          <w:bCs/>
          <w:sz w:val="24"/>
          <w:szCs w:val="24"/>
          <w:lang w:val="ru-RU"/>
        </w:rPr>
        <w:t>156/80</w:t>
      </w:r>
    </w:p>
    <w:p w:rsidR="008B5101" w:rsidRPr="00C74EC4" w:rsidRDefault="008B5101" w:rsidP="00C74EC4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8B5101" w:rsidRPr="00C74EC4" w:rsidRDefault="008B5101" w:rsidP="00C74EC4">
      <w:pPr>
        <w:pStyle w:val="a3"/>
        <w:rPr>
          <w:rFonts w:ascii="Arial" w:hAnsi="Arial" w:cs="Arial"/>
          <w:b/>
          <w:bCs/>
          <w:sz w:val="24"/>
          <w:szCs w:val="24"/>
          <w:lang w:val="ru-RU"/>
        </w:rPr>
      </w:pPr>
      <w:r w:rsidRPr="00C74EC4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="00565A6A" w:rsidRPr="00C74EC4">
        <w:rPr>
          <w:rFonts w:ascii="Arial" w:hAnsi="Arial" w:cs="Arial"/>
          <w:b/>
          <w:bCs/>
          <w:sz w:val="24"/>
          <w:szCs w:val="24"/>
          <w:lang w:val="ru-RU"/>
        </w:rPr>
        <w:t xml:space="preserve"> внесении изменений в Порядок </w:t>
      </w:r>
      <w:r w:rsidRPr="00C74EC4">
        <w:rPr>
          <w:rFonts w:ascii="Arial" w:hAnsi="Arial" w:cs="Arial"/>
          <w:b/>
          <w:bCs/>
          <w:sz w:val="24"/>
          <w:szCs w:val="24"/>
          <w:lang w:val="ru-RU"/>
        </w:rPr>
        <w:t xml:space="preserve">размещения нестационарных торговых </w:t>
      </w:r>
      <w:r w:rsidR="00565A6A" w:rsidRPr="00C74EC4">
        <w:rPr>
          <w:rFonts w:ascii="Arial" w:hAnsi="Arial" w:cs="Arial"/>
          <w:b/>
          <w:bCs/>
          <w:sz w:val="24"/>
          <w:szCs w:val="24"/>
          <w:lang w:val="ru-RU"/>
        </w:rPr>
        <w:t xml:space="preserve">объектов на территории </w:t>
      </w:r>
      <w:proofErr w:type="spellStart"/>
      <w:r w:rsidRPr="00C74EC4">
        <w:rPr>
          <w:rFonts w:ascii="Arial" w:hAnsi="Arial" w:cs="Arial"/>
          <w:b/>
          <w:bCs/>
          <w:sz w:val="24"/>
          <w:szCs w:val="24"/>
          <w:lang w:val="ru-RU"/>
        </w:rPr>
        <w:t>Ежовского</w:t>
      </w:r>
      <w:proofErr w:type="spellEnd"/>
      <w:r w:rsidRPr="00C74EC4">
        <w:rPr>
          <w:rFonts w:ascii="Arial" w:hAnsi="Arial" w:cs="Arial"/>
          <w:b/>
          <w:bCs/>
          <w:sz w:val="24"/>
          <w:szCs w:val="24"/>
          <w:lang w:val="ru-RU"/>
        </w:rPr>
        <w:t xml:space="preserve"> сельского поселения </w:t>
      </w:r>
      <w:proofErr w:type="spellStart"/>
      <w:r w:rsidRPr="00C74EC4">
        <w:rPr>
          <w:rFonts w:ascii="Arial" w:hAnsi="Arial" w:cs="Arial"/>
          <w:b/>
          <w:bCs/>
          <w:sz w:val="24"/>
          <w:szCs w:val="24"/>
          <w:lang w:val="ru-RU"/>
        </w:rPr>
        <w:t>Киквидзенского</w:t>
      </w:r>
      <w:proofErr w:type="spellEnd"/>
      <w:r w:rsidRPr="00C74EC4">
        <w:rPr>
          <w:rFonts w:ascii="Arial" w:hAnsi="Arial" w:cs="Arial"/>
          <w:b/>
          <w:bCs/>
          <w:sz w:val="24"/>
          <w:szCs w:val="24"/>
          <w:lang w:val="ru-RU"/>
        </w:rPr>
        <w:t xml:space="preserve"> муниципального района Волгоградской области</w:t>
      </w:r>
      <w:r w:rsidR="00565A6A" w:rsidRPr="00C74EC4">
        <w:rPr>
          <w:rFonts w:ascii="Arial" w:hAnsi="Arial" w:cs="Arial"/>
          <w:b/>
          <w:bCs/>
          <w:sz w:val="24"/>
          <w:szCs w:val="24"/>
          <w:lang w:val="ru-RU"/>
        </w:rPr>
        <w:t xml:space="preserve">, утвержденный решением Совета депутатов </w:t>
      </w:r>
      <w:proofErr w:type="spellStart"/>
      <w:r w:rsidR="00565A6A" w:rsidRPr="00C74EC4">
        <w:rPr>
          <w:rFonts w:ascii="Arial" w:hAnsi="Arial" w:cs="Arial"/>
          <w:b/>
          <w:bCs/>
          <w:sz w:val="24"/>
          <w:szCs w:val="24"/>
          <w:lang w:val="ru-RU"/>
        </w:rPr>
        <w:t>Ежовского</w:t>
      </w:r>
      <w:proofErr w:type="spellEnd"/>
      <w:r w:rsidR="00565A6A" w:rsidRPr="00C74EC4">
        <w:rPr>
          <w:rFonts w:ascii="Arial" w:hAnsi="Arial" w:cs="Arial"/>
          <w:b/>
          <w:bCs/>
          <w:sz w:val="24"/>
          <w:szCs w:val="24"/>
          <w:lang w:val="ru-RU"/>
        </w:rPr>
        <w:t xml:space="preserve"> сельского поселения от 21.09.2016 г. № 75/64</w:t>
      </w:r>
    </w:p>
    <w:p w:rsidR="008B5101" w:rsidRPr="00C74EC4" w:rsidRDefault="008B5101" w:rsidP="00C7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8B5101" w:rsidRPr="00C74EC4" w:rsidRDefault="008B5101" w:rsidP="00C74EC4">
      <w:pPr>
        <w:pStyle w:val="a3"/>
        <w:ind w:firstLine="567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proofErr w:type="gramStart"/>
      <w:r w:rsidRPr="00C74EC4">
        <w:rPr>
          <w:rFonts w:ascii="Arial" w:hAnsi="Arial" w:cs="Arial"/>
          <w:sz w:val="24"/>
          <w:szCs w:val="24"/>
          <w:lang w:val="ru-RU"/>
        </w:rPr>
        <w:t xml:space="preserve">В соответствии с Федеральным законом от 28.12.2009 </w:t>
      </w:r>
      <w:r w:rsidRPr="00C74EC4">
        <w:rPr>
          <w:rFonts w:ascii="Arial" w:hAnsi="Arial" w:cs="Arial"/>
          <w:sz w:val="24"/>
          <w:szCs w:val="24"/>
        </w:rPr>
        <w:t>N</w:t>
      </w:r>
      <w:r w:rsidRPr="00C74EC4">
        <w:rPr>
          <w:rFonts w:ascii="Arial" w:hAnsi="Arial" w:cs="Arial"/>
          <w:sz w:val="24"/>
          <w:szCs w:val="24"/>
          <w:lang w:val="ru-RU"/>
        </w:rPr>
        <w:t xml:space="preserve"> 381-ФЗ "Об основах государственного регулирования торговой деятельности в Российской Федерации", Федеральным законом от 06.10.2003 </w:t>
      </w:r>
      <w:r w:rsidRPr="00C74EC4">
        <w:rPr>
          <w:rFonts w:ascii="Arial" w:hAnsi="Arial" w:cs="Arial"/>
          <w:sz w:val="24"/>
          <w:szCs w:val="24"/>
        </w:rPr>
        <w:t>N</w:t>
      </w:r>
      <w:r w:rsidRPr="00C74EC4">
        <w:rPr>
          <w:rFonts w:ascii="Arial" w:hAnsi="Arial" w:cs="Arial"/>
          <w:sz w:val="24"/>
          <w:szCs w:val="24"/>
          <w:lang w:val="ru-RU"/>
        </w:rPr>
        <w:t xml:space="preserve"> 131-ФЗ "Об общих принципах организации местного самоуправления в Российской Федерации", Законом Волгоградской области от 27.10.2015 </w:t>
      </w:r>
      <w:r w:rsidRPr="00C74EC4">
        <w:rPr>
          <w:rFonts w:ascii="Arial" w:hAnsi="Arial" w:cs="Arial"/>
          <w:sz w:val="24"/>
          <w:szCs w:val="24"/>
        </w:rPr>
        <w:t>N</w:t>
      </w:r>
      <w:r w:rsidRPr="00C74EC4">
        <w:rPr>
          <w:rFonts w:ascii="Arial" w:hAnsi="Arial" w:cs="Arial"/>
          <w:sz w:val="24"/>
          <w:szCs w:val="24"/>
          <w:lang w:val="ru-RU"/>
        </w:rPr>
        <w:t xml:space="preserve"> 182-ОД "О торговой деятельности в Волгоградской области", </w:t>
      </w:r>
      <w:r w:rsidR="00565A6A" w:rsidRPr="00C74EC4">
        <w:rPr>
          <w:rFonts w:ascii="Arial" w:hAnsi="Arial" w:cs="Arial"/>
          <w:sz w:val="24"/>
          <w:szCs w:val="24"/>
          <w:lang w:val="ru-RU"/>
        </w:rPr>
        <w:t>приказом комитета промышленности и торговли Волгоградской области от 4 февраля 2016 г. N 14-од</w:t>
      </w:r>
      <w:proofErr w:type="gramEnd"/>
      <w:r w:rsidR="00565A6A" w:rsidRPr="00C74EC4">
        <w:rPr>
          <w:rFonts w:ascii="Arial" w:hAnsi="Arial" w:cs="Arial"/>
          <w:sz w:val="24"/>
          <w:szCs w:val="24"/>
          <w:lang w:val="ru-RU"/>
        </w:rPr>
        <w:t xml:space="preserve"> "Об утверждении порядка разработки и утверждения схем размещения н</w:t>
      </w:r>
      <w:bookmarkStart w:id="0" w:name="_GoBack"/>
      <w:bookmarkEnd w:id="0"/>
      <w:r w:rsidR="00565A6A" w:rsidRPr="00C74EC4">
        <w:rPr>
          <w:rFonts w:ascii="Arial" w:hAnsi="Arial" w:cs="Arial"/>
          <w:sz w:val="24"/>
          <w:szCs w:val="24"/>
          <w:lang w:val="ru-RU"/>
        </w:rPr>
        <w:t xml:space="preserve">естационарных торговых объектов на территории Волгоградской области", </w:t>
      </w:r>
      <w:r w:rsidRPr="00C74EC4">
        <w:rPr>
          <w:rFonts w:ascii="Arial" w:hAnsi="Arial" w:cs="Arial"/>
          <w:sz w:val="24"/>
          <w:szCs w:val="24"/>
          <w:lang w:val="ru-RU"/>
        </w:rPr>
        <w:t xml:space="preserve">Уставом </w:t>
      </w:r>
      <w:proofErr w:type="spellStart"/>
      <w:r w:rsidRPr="00C74EC4">
        <w:rPr>
          <w:rFonts w:ascii="Arial" w:hAnsi="Arial" w:cs="Arial"/>
          <w:sz w:val="24"/>
          <w:szCs w:val="24"/>
          <w:lang w:val="ru-RU"/>
        </w:rPr>
        <w:t>Ежовского</w:t>
      </w:r>
      <w:proofErr w:type="spellEnd"/>
      <w:r w:rsidRPr="00C74EC4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C74EC4">
        <w:rPr>
          <w:rFonts w:ascii="Arial" w:hAnsi="Arial" w:cs="Arial"/>
          <w:sz w:val="24"/>
          <w:szCs w:val="24"/>
          <w:lang w:val="ru-RU"/>
        </w:rPr>
        <w:t>Киквидзенского</w:t>
      </w:r>
      <w:proofErr w:type="spellEnd"/>
      <w:r w:rsidRPr="00C74EC4">
        <w:rPr>
          <w:rFonts w:ascii="Arial" w:hAnsi="Arial" w:cs="Arial"/>
          <w:sz w:val="24"/>
          <w:szCs w:val="24"/>
          <w:lang w:val="ru-RU"/>
        </w:rPr>
        <w:t xml:space="preserve"> муниципального района Волгоградской области, Совет депутатов </w:t>
      </w:r>
      <w:proofErr w:type="spellStart"/>
      <w:r w:rsidRPr="00C74EC4">
        <w:rPr>
          <w:rFonts w:ascii="Arial" w:hAnsi="Arial" w:cs="Arial"/>
          <w:sz w:val="24"/>
          <w:szCs w:val="24"/>
          <w:lang w:val="ru-RU"/>
        </w:rPr>
        <w:t>Ежовского</w:t>
      </w:r>
      <w:proofErr w:type="spellEnd"/>
      <w:r w:rsidRPr="00C74EC4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</w:p>
    <w:p w:rsidR="00C74EC4" w:rsidRDefault="00C74EC4" w:rsidP="00C7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565A6A" w:rsidRPr="00C74EC4" w:rsidRDefault="008B5101" w:rsidP="00C7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 w:rsidRPr="00C74EC4">
        <w:rPr>
          <w:rFonts w:ascii="Arial" w:hAnsi="Arial" w:cs="Arial"/>
          <w:sz w:val="24"/>
          <w:szCs w:val="24"/>
          <w:lang w:val="ru-RU"/>
        </w:rPr>
        <w:t>р</w:t>
      </w:r>
      <w:proofErr w:type="spellEnd"/>
      <w:proofErr w:type="gramEnd"/>
      <w:r w:rsidRPr="00C74EC4">
        <w:rPr>
          <w:rFonts w:ascii="Arial" w:hAnsi="Arial" w:cs="Arial"/>
          <w:sz w:val="24"/>
          <w:szCs w:val="24"/>
          <w:lang w:val="ru-RU"/>
        </w:rPr>
        <w:t xml:space="preserve"> е </w:t>
      </w:r>
      <w:proofErr w:type="spellStart"/>
      <w:r w:rsidRPr="00C74EC4">
        <w:rPr>
          <w:rFonts w:ascii="Arial" w:hAnsi="Arial" w:cs="Arial"/>
          <w:sz w:val="24"/>
          <w:szCs w:val="24"/>
          <w:lang w:val="ru-RU"/>
        </w:rPr>
        <w:t>ш</w:t>
      </w:r>
      <w:proofErr w:type="spellEnd"/>
      <w:r w:rsidRPr="00C74EC4">
        <w:rPr>
          <w:rFonts w:ascii="Arial" w:hAnsi="Arial" w:cs="Arial"/>
          <w:sz w:val="24"/>
          <w:szCs w:val="24"/>
          <w:lang w:val="ru-RU"/>
        </w:rPr>
        <w:t xml:space="preserve"> и л:</w:t>
      </w:r>
    </w:p>
    <w:p w:rsidR="00C74EC4" w:rsidRDefault="00C74EC4" w:rsidP="00C7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8B5101" w:rsidRPr="00C74EC4" w:rsidRDefault="008B5101" w:rsidP="00C7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C74EC4">
        <w:rPr>
          <w:rFonts w:ascii="Arial" w:hAnsi="Arial" w:cs="Arial"/>
          <w:sz w:val="24"/>
          <w:szCs w:val="24"/>
          <w:lang w:val="ru-RU"/>
        </w:rPr>
        <w:t xml:space="preserve">1. </w:t>
      </w:r>
      <w:r w:rsidR="00565A6A" w:rsidRPr="00C74EC4">
        <w:rPr>
          <w:rFonts w:ascii="Arial" w:hAnsi="Arial" w:cs="Arial"/>
          <w:sz w:val="24"/>
          <w:szCs w:val="24"/>
          <w:lang w:val="ru-RU"/>
        </w:rPr>
        <w:t xml:space="preserve">Внести следующие изменения в Порядок размещения нестационарных торговых объектов на территории </w:t>
      </w:r>
      <w:proofErr w:type="spellStart"/>
      <w:r w:rsidR="00565A6A" w:rsidRPr="00C74EC4">
        <w:rPr>
          <w:rFonts w:ascii="Arial" w:hAnsi="Arial" w:cs="Arial"/>
          <w:sz w:val="24"/>
          <w:szCs w:val="24"/>
          <w:lang w:val="ru-RU"/>
        </w:rPr>
        <w:t>Ежовского</w:t>
      </w:r>
      <w:proofErr w:type="spellEnd"/>
      <w:r w:rsidR="00565A6A" w:rsidRPr="00C74EC4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="00565A6A" w:rsidRPr="00C74EC4">
        <w:rPr>
          <w:rFonts w:ascii="Arial" w:hAnsi="Arial" w:cs="Arial"/>
          <w:sz w:val="24"/>
          <w:szCs w:val="24"/>
          <w:lang w:val="ru-RU"/>
        </w:rPr>
        <w:t>Киквидзенского</w:t>
      </w:r>
      <w:proofErr w:type="spellEnd"/>
      <w:r w:rsidR="00565A6A" w:rsidRPr="00C74EC4">
        <w:rPr>
          <w:rFonts w:ascii="Arial" w:hAnsi="Arial" w:cs="Arial"/>
          <w:sz w:val="24"/>
          <w:szCs w:val="24"/>
          <w:lang w:val="ru-RU"/>
        </w:rPr>
        <w:t xml:space="preserve"> муниципального района Волгоградской области, утвержденный решением Совета депутатов </w:t>
      </w:r>
      <w:proofErr w:type="spellStart"/>
      <w:r w:rsidR="00565A6A" w:rsidRPr="00C74EC4">
        <w:rPr>
          <w:rFonts w:ascii="Arial" w:hAnsi="Arial" w:cs="Arial"/>
          <w:sz w:val="24"/>
          <w:szCs w:val="24"/>
          <w:lang w:val="ru-RU"/>
        </w:rPr>
        <w:t>Ежовского</w:t>
      </w:r>
      <w:proofErr w:type="spellEnd"/>
      <w:r w:rsidR="00565A6A" w:rsidRPr="00C74EC4">
        <w:rPr>
          <w:rFonts w:ascii="Arial" w:hAnsi="Arial" w:cs="Arial"/>
          <w:sz w:val="24"/>
          <w:szCs w:val="24"/>
          <w:lang w:val="ru-RU"/>
        </w:rPr>
        <w:t xml:space="preserve"> сельского поселения от 21.09.2016 г. № 75/64:</w:t>
      </w:r>
    </w:p>
    <w:p w:rsidR="00C74EC4" w:rsidRDefault="00C74EC4" w:rsidP="00C74EC4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65A6A" w:rsidRPr="00C74EC4" w:rsidRDefault="00565A6A" w:rsidP="00C74EC4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74EC4">
        <w:rPr>
          <w:rFonts w:ascii="Arial" w:hAnsi="Arial" w:cs="Arial"/>
          <w:sz w:val="24"/>
          <w:szCs w:val="24"/>
          <w:lang w:val="ru-RU"/>
        </w:rPr>
        <w:t>1) абзац 2 пункта 1.2.3.1 изложить в следующей редакции:</w:t>
      </w:r>
    </w:p>
    <w:p w:rsidR="00565A6A" w:rsidRPr="00C74EC4" w:rsidRDefault="00565A6A" w:rsidP="00C74EC4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74EC4">
        <w:rPr>
          <w:rFonts w:ascii="Arial" w:hAnsi="Arial" w:cs="Arial"/>
          <w:sz w:val="24"/>
          <w:szCs w:val="24"/>
          <w:lang w:val="ru-RU"/>
        </w:rPr>
        <w:t>«павильон - нестационарный торговый объект, представляющий собой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</w:t>
      </w:r>
      <w:proofErr w:type="gramStart"/>
      <w:r w:rsidRPr="00C74EC4">
        <w:rPr>
          <w:rFonts w:ascii="Arial" w:hAnsi="Arial" w:cs="Arial"/>
          <w:sz w:val="24"/>
          <w:szCs w:val="24"/>
          <w:lang w:val="ru-RU"/>
        </w:rPr>
        <w:t>;»</w:t>
      </w:r>
      <w:proofErr w:type="gramEnd"/>
      <w:r w:rsidRPr="00C74EC4">
        <w:rPr>
          <w:rFonts w:ascii="Arial" w:hAnsi="Arial" w:cs="Arial"/>
          <w:sz w:val="24"/>
          <w:szCs w:val="24"/>
          <w:lang w:val="ru-RU"/>
        </w:rPr>
        <w:t>;</w:t>
      </w:r>
    </w:p>
    <w:p w:rsidR="00565A6A" w:rsidRPr="00C74EC4" w:rsidRDefault="00565A6A" w:rsidP="00C74EC4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74EC4">
        <w:rPr>
          <w:rFonts w:ascii="Arial" w:hAnsi="Arial" w:cs="Arial"/>
          <w:sz w:val="24"/>
          <w:szCs w:val="24"/>
          <w:lang w:val="ru-RU"/>
        </w:rPr>
        <w:t>2) абзац 4 пункта 1.2.3.2 изложить в следующей редакции:</w:t>
      </w:r>
    </w:p>
    <w:p w:rsidR="00565A6A" w:rsidRPr="00C74EC4" w:rsidRDefault="00565A6A" w:rsidP="00C74EC4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74EC4">
        <w:rPr>
          <w:rFonts w:ascii="Arial" w:hAnsi="Arial" w:cs="Arial"/>
          <w:sz w:val="24"/>
          <w:szCs w:val="24"/>
          <w:lang w:val="ru-RU"/>
        </w:rPr>
        <w:t>«площадка для продажи рассады, саженцев и цветов - специально оборудованная временная конструкция, представляющая собой обособленную площадку для продажи рассады, саженцев и цветов</w:t>
      </w:r>
      <w:proofErr w:type="gramStart"/>
      <w:r w:rsidRPr="00C74EC4">
        <w:rPr>
          <w:rFonts w:ascii="Arial" w:hAnsi="Arial" w:cs="Arial"/>
          <w:sz w:val="24"/>
          <w:szCs w:val="24"/>
          <w:lang w:val="ru-RU"/>
        </w:rPr>
        <w:t>.»;</w:t>
      </w:r>
      <w:proofErr w:type="gramEnd"/>
    </w:p>
    <w:p w:rsidR="00565A6A" w:rsidRPr="00C74EC4" w:rsidRDefault="00565A6A" w:rsidP="00C74EC4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74EC4">
        <w:rPr>
          <w:rFonts w:ascii="Arial" w:hAnsi="Arial" w:cs="Arial"/>
          <w:sz w:val="24"/>
          <w:szCs w:val="24"/>
          <w:lang w:val="ru-RU"/>
        </w:rPr>
        <w:t>3) подпункт «в» пункта 2.6 изложить в следующей редакции:</w:t>
      </w:r>
    </w:p>
    <w:p w:rsidR="00565A6A" w:rsidRPr="00C74EC4" w:rsidRDefault="00565A6A" w:rsidP="00C74EC4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74EC4">
        <w:rPr>
          <w:rFonts w:ascii="Arial" w:hAnsi="Arial" w:cs="Arial"/>
          <w:sz w:val="24"/>
          <w:szCs w:val="24"/>
          <w:lang w:val="ru-RU"/>
        </w:rPr>
        <w:t>«в) площадки для продажи рассады, саженцев и цветов - до 2-х месяцев (в период с «10» апреля по «10» июня</w:t>
      </w:r>
      <w:proofErr w:type="gramStart"/>
      <w:r w:rsidRPr="00C74EC4">
        <w:rPr>
          <w:rFonts w:ascii="Arial" w:hAnsi="Arial" w:cs="Arial"/>
          <w:sz w:val="24"/>
          <w:szCs w:val="24"/>
          <w:lang w:val="ru-RU"/>
        </w:rPr>
        <w:t>;»</w:t>
      </w:r>
      <w:proofErr w:type="gramEnd"/>
      <w:r w:rsidRPr="00C74EC4">
        <w:rPr>
          <w:rFonts w:ascii="Arial" w:hAnsi="Arial" w:cs="Arial"/>
          <w:sz w:val="24"/>
          <w:szCs w:val="24"/>
          <w:lang w:val="ru-RU"/>
        </w:rPr>
        <w:t>.</w:t>
      </w:r>
    </w:p>
    <w:p w:rsidR="008B5101" w:rsidRPr="00C74EC4" w:rsidRDefault="008B5101" w:rsidP="00C74EC4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74EC4">
        <w:rPr>
          <w:rFonts w:ascii="Arial" w:hAnsi="Arial" w:cs="Arial"/>
          <w:sz w:val="24"/>
          <w:szCs w:val="24"/>
          <w:lang w:val="ru-RU"/>
        </w:rPr>
        <w:t>2. Настоящее решение вступает в силу со дня его официального опубликования (обнародования).</w:t>
      </w:r>
    </w:p>
    <w:p w:rsidR="008B5101" w:rsidRPr="00C74EC4" w:rsidRDefault="008B5101" w:rsidP="00C74EC4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8B5101" w:rsidRPr="00C74EC4" w:rsidRDefault="008B5101" w:rsidP="00C74EC4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74EC4"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spellStart"/>
      <w:r w:rsidRPr="00C74EC4">
        <w:rPr>
          <w:rFonts w:ascii="Arial" w:hAnsi="Arial" w:cs="Arial"/>
          <w:sz w:val="24"/>
          <w:szCs w:val="24"/>
          <w:lang w:val="ru-RU"/>
        </w:rPr>
        <w:t>Ежовского</w:t>
      </w:r>
      <w:proofErr w:type="spellEnd"/>
      <w:r w:rsidRPr="00C74EC4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C74EC4">
        <w:rPr>
          <w:rFonts w:ascii="Arial" w:hAnsi="Arial" w:cs="Arial"/>
          <w:sz w:val="24"/>
          <w:szCs w:val="24"/>
          <w:lang w:val="ru-RU"/>
        </w:rPr>
        <w:t xml:space="preserve">                                  Н.И. Кравцова</w:t>
      </w:r>
    </w:p>
    <w:sectPr w:rsidR="008B5101" w:rsidRPr="00C74EC4" w:rsidSect="008F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84" w:rsidRDefault="00AA0A84" w:rsidP="00EC7331">
      <w:pPr>
        <w:spacing w:after="0" w:line="240" w:lineRule="auto"/>
      </w:pPr>
      <w:r>
        <w:separator/>
      </w:r>
    </w:p>
  </w:endnote>
  <w:endnote w:type="continuationSeparator" w:id="0">
    <w:p w:rsidR="00AA0A84" w:rsidRDefault="00AA0A84" w:rsidP="00EC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84" w:rsidRDefault="00AA0A84" w:rsidP="00EC7331">
      <w:pPr>
        <w:spacing w:after="0" w:line="240" w:lineRule="auto"/>
      </w:pPr>
      <w:r>
        <w:separator/>
      </w:r>
    </w:p>
  </w:footnote>
  <w:footnote w:type="continuationSeparator" w:id="0">
    <w:p w:rsidR="00AA0A84" w:rsidRDefault="00AA0A84" w:rsidP="00EC7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085"/>
    <w:multiLevelType w:val="multilevel"/>
    <w:tmpl w:val="0CDA7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8617F7"/>
    <w:multiLevelType w:val="multilevel"/>
    <w:tmpl w:val="2B829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6E10F2A"/>
    <w:multiLevelType w:val="hybridMultilevel"/>
    <w:tmpl w:val="78360B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FE6466"/>
    <w:multiLevelType w:val="hybridMultilevel"/>
    <w:tmpl w:val="85CC6DB0"/>
    <w:lvl w:ilvl="0" w:tplc="116230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9361AE2"/>
    <w:multiLevelType w:val="hybridMultilevel"/>
    <w:tmpl w:val="AC20D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3320E13"/>
    <w:multiLevelType w:val="hybridMultilevel"/>
    <w:tmpl w:val="5A421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5354"/>
    <w:rsid w:val="00004E6A"/>
    <w:rsid w:val="0003319E"/>
    <w:rsid w:val="0003557C"/>
    <w:rsid w:val="00063CDC"/>
    <w:rsid w:val="00066DE8"/>
    <w:rsid w:val="000D57A8"/>
    <w:rsid w:val="000E109C"/>
    <w:rsid w:val="001D44B9"/>
    <w:rsid w:val="001D7CF7"/>
    <w:rsid w:val="001F6612"/>
    <w:rsid w:val="001F7088"/>
    <w:rsid w:val="002147AA"/>
    <w:rsid w:val="00225352"/>
    <w:rsid w:val="00252DE2"/>
    <w:rsid w:val="00270984"/>
    <w:rsid w:val="00286EA9"/>
    <w:rsid w:val="002B73CC"/>
    <w:rsid w:val="002B7B90"/>
    <w:rsid w:val="002C3EAD"/>
    <w:rsid w:val="00344647"/>
    <w:rsid w:val="003451A4"/>
    <w:rsid w:val="003600F1"/>
    <w:rsid w:val="003749D7"/>
    <w:rsid w:val="003776FF"/>
    <w:rsid w:val="003B1711"/>
    <w:rsid w:val="003B46CF"/>
    <w:rsid w:val="00411C1E"/>
    <w:rsid w:val="00435C30"/>
    <w:rsid w:val="00447232"/>
    <w:rsid w:val="004617D1"/>
    <w:rsid w:val="0048240F"/>
    <w:rsid w:val="004A724E"/>
    <w:rsid w:val="004C4B2B"/>
    <w:rsid w:val="004D0B51"/>
    <w:rsid w:val="004E7E43"/>
    <w:rsid w:val="004F549F"/>
    <w:rsid w:val="0050308B"/>
    <w:rsid w:val="00565A6A"/>
    <w:rsid w:val="005865DF"/>
    <w:rsid w:val="005D6A8A"/>
    <w:rsid w:val="005E256B"/>
    <w:rsid w:val="005E542E"/>
    <w:rsid w:val="00643A49"/>
    <w:rsid w:val="00652AAE"/>
    <w:rsid w:val="00661F9A"/>
    <w:rsid w:val="00673DC1"/>
    <w:rsid w:val="00700DE7"/>
    <w:rsid w:val="00707E4B"/>
    <w:rsid w:val="00744B8B"/>
    <w:rsid w:val="00750F6E"/>
    <w:rsid w:val="007611E3"/>
    <w:rsid w:val="00767055"/>
    <w:rsid w:val="00780B5E"/>
    <w:rsid w:val="007A0DF4"/>
    <w:rsid w:val="007C2705"/>
    <w:rsid w:val="008032BD"/>
    <w:rsid w:val="00853279"/>
    <w:rsid w:val="008B2E8F"/>
    <w:rsid w:val="008B5101"/>
    <w:rsid w:val="008B7E27"/>
    <w:rsid w:val="008C1C3B"/>
    <w:rsid w:val="008C2BDC"/>
    <w:rsid w:val="008C5A5A"/>
    <w:rsid w:val="008F4917"/>
    <w:rsid w:val="008F564F"/>
    <w:rsid w:val="00931E19"/>
    <w:rsid w:val="0093718C"/>
    <w:rsid w:val="009537C2"/>
    <w:rsid w:val="00962C79"/>
    <w:rsid w:val="009E005F"/>
    <w:rsid w:val="009E0F3E"/>
    <w:rsid w:val="00A20B63"/>
    <w:rsid w:val="00A3050C"/>
    <w:rsid w:val="00A325E9"/>
    <w:rsid w:val="00A35A10"/>
    <w:rsid w:val="00A41AAC"/>
    <w:rsid w:val="00A6329A"/>
    <w:rsid w:val="00A67144"/>
    <w:rsid w:val="00AA0A84"/>
    <w:rsid w:val="00AB2424"/>
    <w:rsid w:val="00AC4D73"/>
    <w:rsid w:val="00AD341C"/>
    <w:rsid w:val="00B40979"/>
    <w:rsid w:val="00B40D11"/>
    <w:rsid w:val="00B73329"/>
    <w:rsid w:val="00BA17DA"/>
    <w:rsid w:val="00BA3639"/>
    <w:rsid w:val="00C14C9B"/>
    <w:rsid w:val="00C36383"/>
    <w:rsid w:val="00C74EC4"/>
    <w:rsid w:val="00CB27C3"/>
    <w:rsid w:val="00CD37FA"/>
    <w:rsid w:val="00CE0940"/>
    <w:rsid w:val="00D30701"/>
    <w:rsid w:val="00D627CB"/>
    <w:rsid w:val="00D95EAB"/>
    <w:rsid w:val="00DA6FDA"/>
    <w:rsid w:val="00DB4EE9"/>
    <w:rsid w:val="00DB5354"/>
    <w:rsid w:val="00DD5876"/>
    <w:rsid w:val="00E05063"/>
    <w:rsid w:val="00EB0E6A"/>
    <w:rsid w:val="00EC7331"/>
    <w:rsid w:val="00EE1F4F"/>
    <w:rsid w:val="00EF6C01"/>
    <w:rsid w:val="00F02A67"/>
    <w:rsid w:val="00F10B43"/>
    <w:rsid w:val="00F21810"/>
    <w:rsid w:val="00F25CB9"/>
    <w:rsid w:val="00F30F22"/>
    <w:rsid w:val="00F45E69"/>
    <w:rsid w:val="00F476F6"/>
    <w:rsid w:val="00F577B4"/>
    <w:rsid w:val="00FC51F4"/>
    <w:rsid w:val="00FE33D5"/>
    <w:rsid w:val="00FF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54"/>
    <w:pPr>
      <w:spacing w:after="200" w:line="252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B535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535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B535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B5354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DB5354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DB5354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DB5354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B535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B535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5354"/>
    <w:rPr>
      <w:rFonts w:eastAsia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5354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5354"/>
    <w:rPr>
      <w:rFonts w:eastAsia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B5354"/>
    <w:rPr>
      <w:rFonts w:eastAsia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B5354"/>
    <w:rPr>
      <w:rFonts w:eastAsia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B5354"/>
    <w:rPr>
      <w:rFonts w:eastAsia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B5354"/>
    <w:rPr>
      <w:rFonts w:eastAsia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B5354"/>
    <w:rPr>
      <w:rFonts w:eastAsia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B5354"/>
    <w:rPr>
      <w:rFonts w:eastAsia="Times New Roman"/>
      <w:i/>
      <w:iCs/>
      <w:caps/>
      <w:spacing w:val="10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DB5354"/>
    <w:pPr>
      <w:spacing w:after="0" w:line="240" w:lineRule="auto"/>
    </w:pPr>
  </w:style>
  <w:style w:type="paragraph" w:styleId="a5">
    <w:name w:val="caption"/>
    <w:basedOn w:val="a"/>
    <w:next w:val="a"/>
    <w:uiPriority w:val="99"/>
    <w:qFormat/>
    <w:rsid w:val="00DB5354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DB535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99"/>
    <w:locked/>
    <w:rsid w:val="00DB5354"/>
    <w:rPr>
      <w:rFonts w:eastAsia="Times New Roman"/>
      <w:caps/>
      <w:color w:val="632423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99"/>
    <w:qFormat/>
    <w:rsid w:val="00DB535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99"/>
    <w:locked/>
    <w:rsid w:val="00DB5354"/>
    <w:rPr>
      <w:rFonts w:eastAsia="Times New Roman"/>
      <w:caps/>
      <w:spacing w:val="20"/>
      <w:sz w:val="18"/>
      <w:szCs w:val="18"/>
    </w:rPr>
  </w:style>
  <w:style w:type="character" w:styleId="aa">
    <w:name w:val="Strong"/>
    <w:basedOn w:val="a0"/>
    <w:uiPriority w:val="99"/>
    <w:qFormat/>
    <w:rsid w:val="00DB5354"/>
    <w:rPr>
      <w:b/>
      <w:bCs/>
      <w:color w:val="943634"/>
      <w:spacing w:val="5"/>
    </w:rPr>
  </w:style>
  <w:style w:type="character" w:styleId="ab">
    <w:name w:val="Emphasis"/>
    <w:basedOn w:val="a0"/>
    <w:uiPriority w:val="99"/>
    <w:qFormat/>
    <w:rsid w:val="00DB5354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DB5354"/>
  </w:style>
  <w:style w:type="paragraph" w:styleId="ac">
    <w:name w:val="List Paragraph"/>
    <w:basedOn w:val="a"/>
    <w:uiPriority w:val="99"/>
    <w:qFormat/>
    <w:rsid w:val="00DB535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B535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B5354"/>
    <w:rPr>
      <w:rFonts w:eastAsia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DB535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DB5354"/>
    <w:rPr>
      <w:rFonts w:eastAsia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DB5354"/>
    <w:rPr>
      <w:i/>
      <w:iCs/>
    </w:rPr>
  </w:style>
  <w:style w:type="character" w:styleId="af0">
    <w:name w:val="Intense Emphasis"/>
    <w:basedOn w:val="a0"/>
    <w:uiPriority w:val="99"/>
    <w:qFormat/>
    <w:rsid w:val="00DB535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DB5354"/>
    <w:rPr>
      <w:rFonts w:ascii="Calibri" w:hAnsi="Calibri" w:cs="Calibri"/>
      <w:i/>
      <w:iCs/>
      <w:color w:val="622423"/>
    </w:rPr>
  </w:style>
  <w:style w:type="character" w:styleId="af2">
    <w:name w:val="Intense Reference"/>
    <w:basedOn w:val="a0"/>
    <w:uiPriority w:val="99"/>
    <w:qFormat/>
    <w:rsid w:val="00DB5354"/>
    <w:rPr>
      <w:rFonts w:ascii="Calibri" w:hAnsi="Calibri" w:cs="Calibri"/>
      <w:b/>
      <w:bCs/>
      <w:i/>
      <w:iCs/>
      <w:color w:val="622423"/>
    </w:rPr>
  </w:style>
  <w:style w:type="character" w:styleId="af3">
    <w:name w:val="Book Title"/>
    <w:basedOn w:val="a0"/>
    <w:uiPriority w:val="99"/>
    <w:qFormat/>
    <w:rsid w:val="00DB5354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DB5354"/>
    <w:pPr>
      <w:outlineLvl w:val="9"/>
    </w:pPr>
  </w:style>
  <w:style w:type="paragraph" w:customStyle="1" w:styleId="ConsPlusNormal">
    <w:name w:val="ConsPlusNormal"/>
    <w:uiPriority w:val="99"/>
    <w:rsid w:val="00035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5">
    <w:name w:val="Balloon Text"/>
    <w:basedOn w:val="a"/>
    <w:link w:val="af6"/>
    <w:uiPriority w:val="99"/>
    <w:semiHidden/>
    <w:rsid w:val="0064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43A49"/>
    <w:rPr>
      <w:rFonts w:ascii="Tahoma" w:hAnsi="Tahoma" w:cs="Tahoma"/>
      <w:sz w:val="16"/>
      <w:szCs w:val="16"/>
    </w:rPr>
  </w:style>
  <w:style w:type="paragraph" w:customStyle="1" w:styleId="23">
    <w:name w:val="Знак Знак2 Знак"/>
    <w:basedOn w:val="a"/>
    <w:uiPriority w:val="99"/>
    <w:rsid w:val="005E256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f7">
    <w:name w:val="footnote text"/>
    <w:basedOn w:val="a"/>
    <w:link w:val="af8"/>
    <w:uiPriority w:val="99"/>
    <w:semiHidden/>
    <w:rsid w:val="00EC7331"/>
    <w:pPr>
      <w:spacing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EC7331"/>
    <w:rPr>
      <w:rFonts w:ascii="Calibri" w:eastAsia="Times New Roman" w:hAnsi="Calibri" w:cs="Calibri"/>
      <w:sz w:val="20"/>
      <w:szCs w:val="20"/>
    </w:rPr>
  </w:style>
  <w:style w:type="character" w:styleId="af9">
    <w:name w:val="footnote reference"/>
    <w:basedOn w:val="a0"/>
    <w:uiPriority w:val="99"/>
    <w:semiHidden/>
    <w:rsid w:val="00EC7331"/>
    <w:rPr>
      <w:vertAlign w:val="superscript"/>
    </w:rPr>
  </w:style>
  <w:style w:type="character" w:styleId="afa">
    <w:name w:val="Hyperlink"/>
    <w:basedOn w:val="a0"/>
    <w:uiPriority w:val="99"/>
    <w:rsid w:val="00EC7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ЕжовскоеСП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KC</cp:lastModifiedBy>
  <cp:revision>8</cp:revision>
  <cp:lastPrinted>2022-08-09T05:14:00Z</cp:lastPrinted>
  <dcterms:created xsi:type="dcterms:W3CDTF">2022-07-13T11:47:00Z</dcterms:created>
  <dcterms:modified xsi:type="dcterms:W3CDTF">2022-08-09T05:15:00Z</dcterms:modified>
</cp:coreProperties>
</file>